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A92" w:rsidRDefault="00C339D6">
      <w:pPr>
        <w:pStyle w:val="a4"/>
        <w:spacing w:line="362" w:lineRule="auto"/>
      </w:pPr>
      <w:r>
        <w:t>Аннотация</w:t>
      </w:r>
      <w:r>
        <w:rPr>
          <w:spacing w:val="-6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рабочей</w:t>
      </w:r>
      <w:r>
        <w:rPr>
          <w:spacing w:val="-6"/>
        </w:rPr>
        <w:t xml:space="preserve"> </w:t>
      </w:r>
      <w:r>
        <w:t>программе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вероятности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 w:rsidR="001A30B9">
        <w:t xml:space="preserve">статистике 7-9 класс ФГОС ООО </w:t>
      </w:r>
      <w:r>
        <w:t xml:space="preserve"> 2025-2026 учебный год</w:t>
      </w:r>
    </w:p>
    <w:p w:rsidR="004C4A92" w:rsidRDefault="00C339D6">
      <w:pPr>
        <w:pStyle w:val="a3"/>
        <w:spacing w:line="360" w:lineRule="auto"/>
      </w:pPr>
      <w:r>
        <w:t>Программа по учебному курс</w:t>
      </w:r>
      <w:r w:rsidR="001A30B9">
        <w:t>у «Вероятность и статистика » 7-</w:t>
      </w:r>
      <w:r>
        <w:t>9 классы разработана с требованиями Федерального государственного образовательного стандарта основного общего образования. В программе учтены</w:t>
      </w:r>
      <w:r>
        <w:rPr>
          <w:spacing w:val="-1"/>
        </w:rPr>
        <w:t xml:space="preserve"> </w:t>
      </w:r>
      <w:r>
        <w:t>идеи и</w:t>
      </w:r>
      <w:r>
        <w:rPr>
          <w:spacing w:val="-1"/>
        </w:rPr>
        <w:t xml:space="preserve"> </w:t>
      </w:r>
      <w:r>
        <w:t>положения Концепции</w:t>
      </w:r>
      <w:r>
        <w:rPr>
          <w:spacing w:val="-1"/>
        </w:rPr>
        <w:t xml:space="preserve"> </w:t>
      </w:r>
      <w:r>
        <w:t>развития математического образования в Российской Федерации.</w:t>
      </w:r>
    </w:p>
    <w:p w:rsidR="004C4A92" w:rsidRDefault="00C339D6">
      <w:pPr>
        <w:pStyle w:val="a3"/>
        <w:spacing w:line="360" w:lineRule="auto"/>
        <w:ind w:right="140"/>
      </w:pPr>
      <w:r>
        <w:t xml:space="preserve">В современном цифровом мире вероятность и статистика приобретают </w:t>
      </w:r>
      <w:proofErr w:type="spellStart"/>
      <w:r>
        <w:t>всѐ</w:t>
      </w:r>
      <w:proofErr w:type="spellEnd"/>
      <w:r>
        <w:t xml:space="preserve"> большую значимость, как с точки зрения практических приложений, так</w:t>
      </w:r>
      <w:r>
        <w:rPr>
          <w:spacing w:val="40"/>
        </w:rPr>
        <w:t xml:space="preserve"> </w:t>
      </w:r>
      <w:r>
        <w:t>и их роли в образовании, необходимом каждому человеку. Возрастает число профессий, при овладении которыми требуется хорошая базовая подготовка</w:t>
      </w:r>
      <w:r>
        <w:rPr>
          <w:spacing w:val="40"/>
        </w:rPr>
        <w:t xml:space="preserve"> </w:t>
      </w:r>
      <w:r>
        <w:t>в области вероятности и статистики, такая подготовка важна для продолжения образования и для успешной профессиональной карьеры.</w:t>
      </w:r>
    </w:p>
    <w:p w:rsidR="004C4A92" w:rsidRDefault="00C339D6">
      <w:pPr>
        <w:pStyle w:val="a3"/>
        <w:spacing w:line="360" w:lineRule="auto"/>
        <w:ind w:right="145"/>
      </w:pPr>
      <w:r>
        <w:t xml:space="preserve">Каждый человек постоянно принимает решения на основе имеющихся у него данных. А для обоснованного принятия решения в условиях недостатка или избытка информации </w:t>
      </w:r>
      <w:proofErr w:type="gramStart"/>
      <w:r>
        <w:t>необходимо</w:t>
      </w:r>
      <w:proofErr w:type="gramEnd"/>
      <w:r>
        <w:t xml:space="preserve"> в том числе хорошо сформированное вероятностное и статистическое мышление.</w:t>
      </w:r>
    </w:p>
    <w:p w:rsidR="004C4A92" w:rsidRDefault="00C339D6">
      <w:pPr>
        <w:pStyle w:val="a3"/>
        <w:spacing w:line="360" w:lineRule="auto"/>
        <w:ind w:right="141"/>
      </w:pPr>
      <w:proofErr w:type="gramStart"/>
      <w:r>
        <w:t xml:space="preserve">Именно поэтому остро встала необходимость сформировать у обучающихся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процессов и зависимостей, производить простейшие вероятностные </w:t>
      </w:r>
      <w:proofErr w:type="spellStart"/>
      <w:r>
        <w:t>расчѐты</w:t>
      </w:r>
      <w:proofErr w:type="spellEnd"/>
      <w:r>
        <w:t>.</w:t>
      </w:r>
      <w:proofErr w:type="gramEnd"/>
    </w:p>
    <w:p w:rsidR="004C4A92" w:rsidRDefault="00C339D6">
      <w:pPr>
        <w:pStyle w:val="a3"/>
        <w:spacing w:line="360" w:lineRule="auto"/>
        <w:ind w:right="141"/>
      </w:pPr>
      <w:r>
        <w:t>Знакомство в</w:t>
      </w:r>
      <w:r>
        <w:rPr>
          <w:spacing w:val="-2"/>
        </w:rPr>
        <w:t xml:space="preserve"> </w:t>
      </w:r>
      <w:r>
        <w:t>учебном курсе с основными принципами сбора, анализа</w:t>
      </w:r>
      <w:r>
        <w:rPr>
          <w:spacing w:val="-2"/>
        </w:rPr>
        <w:t xml:space="preserve"> </w:t>
      </w:r>
      <w:r>
        <w:t xml:space="preserve">и представления данных из различных сфер жизни общества и государства приобщает обучающихся к общественным интересам. Изучение основ комбинаторики развивает навыки организации перебора и </w:t>
      </w:r>
      <w:proofErr w:type="spellStart"/>
      <w:r>
        <w:t>подсчѐта</w:t>
      </w:r>
      <w:proofErr w:type="spellEnd"/>
      <w:r>
        <w:t xml:space="preserve"> числа вариантов, в том числе в прикладных задачах. Знакомство с основами теории графов</w:t>
      </w:r>
      <w:r>
        <w:rPr>
          <w:spacing w:val="-6"/>
        </w:rPr>
        <w:t xml:space="preserve"> </w:t>
      </w:r>
      <w:proofErr w:type="spellStart"/>
      <w:r>
        <w:t>создаѐт</w:t>
      </w:r>
      <w:proofErr w:type="spellEnd"/>
      <w:r>
        <w:rPr>
          <w:spacing w:val="-6"/>
        </w:rPr>
        <w:t xml:space="preserve"> </w:t>
      </w:r>
      <w:r>
        <w:t>математический</w:t>
      </w:r>
      <w:r>
        <w:rPr>
          <w:spacing w:val="-4"/>
        </w:rPr>
        <w:t xml:space="preserve"> </w:t>
      </w:r>
      <w:r>
        <w:t>фундамент</w:t>
      </w:r>
      <w:r>
        <w:rPr>
          <w:spacing w:val="-6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формирования</w:t>
      </w:r>
      <w:r>
        <w:rPr>
          <w:spacing w:val="-5"/>
        </w:rPr>
        <w:t xml:space="preserve"> </w:t>
      </w:r>
      <w:r>
        <w:t>компетенций</w:t>
      </w:r>
      <w:r>
        <w:rPr>
          <w:spacing w:val="-4"/>
        </w:rPr>
        <w:t xml:space="preserve"> </w:t>
      </w:r>
      <w:proofErr w:type="gramStart"/>
      <w:r>
        <w:rPr>
          <w:spacing w:val="-10"/>
        </w:rPr>
        <w:t>в</w:t>
      </w:r>
      <w:proofErr w:type="gramEnd"/>
    </w:p>
    <w:p w:rsidR="004C4A92" w:rsidRDefault="004C4A92">
      <w:pPr>
        <w:pStyle w:val="a3"/>
        <w:spacing w:line="360" w:lineRule="auto"/>
        <w:sectPr w:rsidR="004C4A92">
          <w:type w:val="continuous"/>
          <w:pgSz w:w="11910" w:h="16840"/>
          <w:pgMar w:top="1320" w:right="708" w:bottom="280" w:left="1700" w:header="720" w:footer="720" w:gutter="0"/>
          <w:cols w:space="720"/>
        </w:sectPr>
      </w:pPr>
    </w:p>
    <w:p w:rsidR="004C4A92" w:rsidRDefault="00C339D6">
      <w:pPr>
        <w:pStyle w:val="a3"/>
        <w:spacing w:before="74" w:line="360" w:lineRule="auto"/>
        <w:ind w:firstLine="0"/>
      </w:pPr>
      <w:r>
        <w:lastRenderedPageBreak/>
        <w:t xml:space="preserve">области информатики и цифровых технологий. При изучении статистики и вероятности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</w:t>
      </w:r>
      <w:proofErr w:type="gramStart"/>
      <w:r>
        <w:t>информации</w:t>
      </w:r>
      <w:proofErr w:type="gramEnd"/>
      <w:r>
        <w:t xml:space="preserve"> и закладываются основы вероятностного мышления.</w:t>
      </w:r>
    </w:p>
    <w:p w:rsidR="004C4A92" w:rsidRDefault="00C339D6">
      <w:pPr>
        <w:pStyle w:val="a3"/>
        <w:spacing w:before="3" w:line="360" w:lineRule="auto"/>
        <w:ind w:right="142"/>
      </w:pPr>
      <w:r>
        <w:t>В соответствии с данными целями 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данных и описательная</w:t>
      </w:r>
      <w:r>
        <w:rPr>
          <w:spacing w:val="43"/>
        </w:rPr>
        <w:t xml:space="preserve">  </w:t>
      </w:r>
      <w:r>
        <w:t>статистика»,</w:t>
      </w:r>
      <w:r>
        <w:rPr>
          <w:spacing w:val="44"/>
        </w:rPr>
        <w:t xml:space="preserve">  </w:t>
      </w:r>
      <w:r>
        <w:t>«Вероятность»,</w:t>
      </w:r>
      <w:r>
        <w:rPr>
          <w:spacing w:val="45"/>
        </w:rPr>
        <w:t xml:space="preserve">  </w:t>
      </w:r>
      <w:r>
        <w:t>«Элементы</w:t>
      </w:r>
      <w:r>
        <w:rPr>
          <w:spacing w:val="45"/>
        </w:rPr>
        <w:t xml:space="preserve">  </w:t>
      </w:r>
      <w:r>
        <w:rPr>
          <w:spacing w:val="-2"/>
        </w:rPr>
        <w:t>комбинаторики»,</w:t>
      </w:r>
    </w:p>
    <w:p w:rsidR="004C4A92" w:rsidRDefault="00C339D6">
      <w:pPr>
        <w:pStyle w:val="a3"/>
        <w:ind w:right="0" w:firstLine="0"/>
      </w:pPr>
      <w:r>
        <w:t>«Введение</w:t>
      </w:r>
      <w:r>
        <w:rPr>
          <w:spacing w:val="-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теорию</w:t>
      </w:r>
      <w:r>
        <w:rPr>
          <w:spacing w:val="-7"/>
        </w:rPr>
        <w:t xml:space="preserve"> </w:t>
      </w:r>
      <w:r>
        <w:rPr>
          <w:spacing w:val="-2"/>
        </w:rPr>
        <w:t>графов».</w:t>
      </w:r>
    </w:p>
    <w:p w:rsidR="004C4A92" w:rsidRDefault="00C339D6">
      <w:pPr>
        <w:pStyle w:val="a3"/>
        <w:spacing w:before="161" w:line="360" w:lineRule="auto"/>
        <w:ind w:right="137"/>
      </w:pPr>
      <w:r>
        <w:t>Содержание линии «Представление данных и описательная</w:t>
      </w:r>
      <w:r>
        <w:rPr>
          <w:spacing w:val="40"/>
        </w:rPr>
        <w:t xml:space="preserve"> </w:t>
      </w:r>
      <w:r>
        <w:t xml:space="preserve">статистика» служит основой для формирования навыков работы с информацией: от чтения и интерпретации информации, представленной в таблицах, на диаграммах и графиках, до сбора, представления и анализа данных с использованием статистических характеристик средних и рассеивания. Работая с данными, обучающиеся учатся считывать и интерпретировать данные, выдвигать, аргументировать и критиковать простейшие гипотезы, размышлять над факторами, вызывающими изменчивость, и оценивать их влияние на рассматриваемые величины и </w:t>
      </w:r>
      <w:r>
        <w:rPr>
          <w:spacing w:val="-2"/>
        </w:rPr>
        <w:t>процессы.</w:t>
      </w:r>
    </w:p>
    <w:p w:rsidR="004C4A92" w:rsidRDefault="00C339D6">
      <w:pPr>
        <w:pStyle w:val="a3"/>
        <w:spacing w:line="360" w:lineRule="auto"/>
        <w:ind w:right="143"/>
      </w:pPr>
      <w:r>
        <w:t>Интуитивное представление о случайной изменчивости, исследование закономерностей и тенденций становится мотивирующей основой для изучения теории вероятностей. Большое значение имеют практические задания, в частности опыты с классическими вероятностными моделями.</w:t>
      </w:r>
    </w:p>
    <w:p w:rsidR="004C4A92" w:rsidRDefault="00C339D6">
      <w:pPr>
        <w:pStyle w:val="a3"/>
        <w:spacing w:line="360" w:lineRule="auto"/>
        <w:ind w:right="137"/>
      </w:pPr>
      <w:r>
        <w:t>Понятие вероятности вводится как мера правдоподобия случайного события.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исходами, вероятностными законами, позволяющими ставить и решать более сложные</w:t>
      </w:r>
    </w:p>
    <w:p w:rsidR="004C4A92" w:rsidRDefault="004C4A92">
      <w:pPr>
        <w:pStyle w:val="a3"/>
        <w:spacing w:line="360" w:lineRule="auto"/>
        <w:sectPr w:rsidR="004C4A92">
          <w:pgSz w:w="11910" w:h="16840"/>
          <w:pgMar w:top="1040" w:right="708" w:bottom="280" w:left="1700" w:header="720" w:footer="720" w:gutter="0"/>
          <w:cols w:space="720"/>
        </w:sectPr>
      </w:pPr>
    </w:p>
    <w:p w:rsidR="004C4A92" w:rsidRDefault="00C339D6">
      <w:pPr>
        <w:pStyle w:val="a3"/>
        <w:spacing w:before="74" w:line="362" w:lineRule="auto"/>
        <w:ind w:right="144" w:firstLine="0"/>
      </w:pPr>
      <w:r>
        <w:lastRenderedPageBreak/>
        <w:t>задачи. В учебный курс входят начальные представления о случайных величинах и их числовых характеристиках.</w:t>
      </w:r>
    </w:p>
    <w:p w:rsidR="004C4A92" w:rsidRDefault="00C339D6">
      <w:pPr>
        <w:pStyle w:val="a3"/>
        <w:spacing w:line="360" w:lineRule="auto"/>
        <w:ind w:right="135"/>
      </w:pPr>
      <w:r>
        <w:t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предметах.</w:t>
      </w:r>
    </w:p>
    <w:p w:rsidR="004C4A92" w:rsidRDefault="001A30B9">
      <w:pPr>
        <w:pStyle w:val="a3"/>
        <w:spacing w:line="360" w:lineRule="auto"/>
        <w:ind w:right="142"/>
      </w:pPr>
      <w:r>
        <w:t>В 7 -</w:t>
      </w:r>
      <w:bookmarkStart w:id="0" w:name="_GoBack"/>
      <w:bookmarkEnd w:id="0"/>
      <w:r w:rsidR="00C339D6">
        <w:t xml:space="preserve"> 9 классах изучается 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 графов».</w:t>
      </w:r>
    </w:p>
    <w:p w:rsidR="004C4A92" w:rsidRDefault="00C339D6">
      <w:pPr>
        <w:pStyle w:val="a3"/>
        <w:spacing w:line="360" w:lineRule="auto"/>
        <w:ind w:right="138"/>
      </w:pPr>
      <w:r>
        <w:t>На изучение учебного курса «Вероятность и статистика» отводится 102 часа: в 7 классе – 34 часа (1 час в неделю), в 8 классе – 34 часа (1 час в неделю), в 9 классе – 34 часа (1 час в неделю).</w:t>
      </w:r>
    </w:p>
    <w:sectPr w:rsidR="004C4A92">
      <w:pgSz w:w="11910" w:h="16840"/>
      <w:pgMar w:top="1040" w:right="708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4C4A92"/>
    <w:rsid w:val="001A30B9"/>
    <w:rsid w:val="004C4A92"/>
    <w:rsid w:val="00C33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 w:right="136" w:firstLine="707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70"/>
      <w:ind w:left="2001" w:right="468" w:hanging="905"/>
      <w:jc w:val="both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 w:right="136" w:firstLine="707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70"/>
      <w:ind w:left="2001" w:right="468" w:hanging="905"/>
      <w:jc w:val="both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646</Words>
  <Characters>3686</Characters>
  <Application>Microsoft Office Word</Application>
  <DocSecurity>0</DocSecurity>
  <Lines>30</Lines>
  <Paragraphs>8</Paragraphs>
  <ScaleCrop>false</ScaleCrop>
  <Company>HP</Company>
  <LinksUpToDate>false</LinksUpToDate>
  <CharactersWithSpaces>4324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Анастасия Пушкарева</cp:lastModifiedBy>
  <cp:revision>3</cp:revision>
  <dcterms:created xsi:type="dcterms:W3CDTF">2025-08-24T19:38:00Z</dcterms:created>
  <dcterms:modified xsi:type="dcterms:W3CDTF">2025-08-24T19:53:00Z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2025-08-24T00:00:00Z</vt:filetime>
  </property>
  <property fmtid="{D5CDD505-2E9C-101B-9397-08002B2CF9AE}" pid="5" name="Producer">
    <vt:lpwstr>3-Heights(TM) PDF Security Shell 4.8.25.2 (http://www.pdf-tools.com)</vt:lpwstr>
  </property>
</Properties>
</file>